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C9" w:rsidRPr="00ED20F0" w:rsidRDefault="005959C9" w:rsidP="00595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0F0">
        <w:rPr>
          <w:rFonts w:ascii="Times New Roman" w:hAnsi="Times New Roman" w:cs="Times New Roman"/>
          <w:b/>
          <w:sz w:val="28"/>
          <w:szCs w:val="28"/>
        </w:rPr>
        <w:t>Сведения о планируемых на очередной финансовый год и плановый период объемах оказания муниципальных услу</w:t>
      </w:r>
      <w:proofErr w:type="gramStart"/>
      <w:r w:rsidRPr="00ED20F0">
        <w:rPr>
          <w:rFonts w:ascii="Times New Roman" w:hAnsi="Times New Roman" w:cs="Times New Roman"/>
          <w:b/>
          <w:sz w:val="28"/>
          <w:szCs w:val="28"/>
        </w:rPr>
        <w:t>г(</w:t>
      </w:r>
      <w:proofErr w:type="gramEnd"/>
      <w:r w:rsidRPr="00ED20F0">
        <w:rPr>
          <w:rFonts w:ascii="Times New Roman" w:hAnsi="Times New Roman" w:cs="Times New Roman"/>
          <w:b/>
          <w:sz w:val="28"/>
          <w:szCs w:val="28"/>
        </w:rPr>
        <w:t>работ) муниципальными бюджетными учреждениями, а также о планируемых объемах субсидий муниципальным бюджетным учреждениям на финансовое обеспечение муниципальных заданий на оказание муниципальных услуг  ( выполнение работ)</w:t>
      </w:r>
    </w:p>
    <w:p w:rsidR="00ED20F0" w:rsidRDefault="00ED20F0" w:rsidP="00595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0F0" w:rsidRPr="005959C9" w:rsidRDefault="00ED20F0" w:rsidP="005959C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5959C9" w:rsidTr="005959C9">
        <w:tc>
          <w:tcPr>
            <w:tcW w:w="2464" w:type="dxa"/>
          </w:tcPr>
          <w:p w:rsidR="005959C9" w:rsidRDefault="005959C9" w:rsidP="0059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Функциональная структура</w:t>
            </w:r>
          </w:p>
        </w:tc>
        <w:tc>
          <w:tcPr>
            <w:tcW w:w="2464" w:type="dxa"/>
          </w:tcPr>
          <w:p w:rsidR="005959C9" w:rsidRDefault="005959C9" w:rsidP="0059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бюджета за 2016 год</w:t>
            </w:r>
          </w:p>
        </w:tc>
        <w:tc>
          <w:tcPr>
            <w:tcW w:w="2464" w:type="dxa"/>
          </w:tcPr>
          <w:p w:rsidR="005959C9" w:rsidRDefault="005959C9" w:rsidP="0059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ожидаемого исполнения бюджета за 2017 год</w:t>
            </w:r>
          </w:p>
        </w:tc>
        <w:tc>
          <w:tcPr>
            <w:tcW w:w="2464" w:type="dxa"/>
          </w:tcPr>
          <w:p w:rsidR="005959C9" w:rsidRDefault="005959C9" w:rsidP="0059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бюджета на 2018 год</w:t>
            </w:r>
          </w:p>
        </w:tc>
        <w:tc>
          <w:tcPr>
            <w:tcW w:w="2465" w:type="dxa"/>
          </w:tcPr>
          <w:p w:rsidR="005959C9" w:rsidRDefault="005959C9" w:rsidP="0059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бюджета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5" w:type="dxa"/>
          </w:tcPr>
          <w:p w:rsidR="005959C9" w:rsidRDefault="005959C9" w:rsidP="0059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бюджета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67C05" w:rsidTr="005959C9">
        <w:tc>
          <w:tcPr>
            <w:tcW w:w="2464" w:type="dxa"/>
          </w:tcPr>
          <w:p w:rsidR="00967C05" w:rsidRDefault="00967C05" w:rsidP="0096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2464" w:type="dxa"/>
          </w:tcPr>
          <w:p w:rsidR="00967C05" w:rsidRDefault="00967C05" w:rsidP="0059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3530,0</w:t>
            </w:r>
          </w:p>
        </w:tc>
        <w:tc>
          <w:tcPr>
            <w:tcW w:w="2464" w:type="dxa"/>
          </w:tcPr>
          <w:p w:rsidR="00967C05" w:rsidRDefault="00967C05" w:rsidP="0059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4378,0</w:t>
            </w:r>
          </w:p>
        </w:tc>
        <w:tc>
          <w:tcPr>
            <w:tcW w:w="2464" w:type="dxa"/>
          </w:tcPr>
          <w:p w:rsidR="00967C05" w:rsidRDefault="00967C05" w:rsidP="0059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4900,0</w:t>
            </w:r>
          </w:p>
        </w:tc>
        <w:tc>
          <w:tcPr>
            <w:tcW w:w="2465" w:type="dxa"/>
          </w:tcPr>
          <w:p w:rsidR="00967C05" w:rsidRDefault="00967C05" w:rsidP="0059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4900,0</w:t>
            </w:r>
          </w:p>
        </w:tc>
        <w:tc>
          <w:tcPr>
            <w:tcW w:w="2465" w:type="dxa"/>
          </w:tcPr>
          <w:p w:rsidR="00967C05" w:rsidRDefault="00967C05" w:rsidP="0059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4900,0</w:t>
            </w:r>
          </w:p>
        </w:tc>
      </w:tr>
      <w:tr w:rsidR="005959C9" w:rsidTr="005959C9">
        <w:tc>
          <w:tcPr>
            <w:tcW w:w="2464" w:type="dxa"/>
          </w:tcPr>
          <w:p w:rsidR="005959C9" w:rsidRDefault="005959C9" w:rsidP="0096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64" w:type="dxa"/>
          </w:tcPr>
          <w:p w:rsidR="005959C9" w:rsidRDefault="00967C05" w:rsidP="0059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4161,4</w:t>
            </w:r>
          </w:p>
        </w:tc>
        <w:tc>
          <w:tcPr>
            <w:tcW w:w="2464" w:type="dxa"/>
          </w:tcPr>
          <w:p w:rsidR="005959C9" w:rsidRDefault="00967C05" w:rsidP="0059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8180,0</w:t>
            </w:r>
          </w:p>
        </w:tc>
        <w:tc>
          <w:tcPr>
            <w:tcW w:w="2464" w:type="dxa"/>
          </w:tcPr>
          <w:p w:rsidR="005959C9" w:rsidRDefault="00967C05" w:rsidP="0059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5500,0</w:t>
            </w:r>
          </w:p>
        </w:tc>
        <w:tc>
          <w:tcPr>
            <w:tcW w:w="2465" w:type="dxa"/>
          </w:tcPr>
          <w:p w:rsidR="005959C9" w:rsidRDefault="00967C05" w:rsidP="0059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5500,0</w:t>
            </w:r>
          </w:p>
        </w:tc>
        <w:tc>
          <w:tcPr>
            <w:tcW w:w="2465" w:type="dxa"/>
          </w:tcPr>
          <w:p w:rsidR="005959C9" w:rsidRDefault="00967C05" w:rsidP="0059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5500,0</w:t>
            </w:r>
          </w:p>
        </w:tc>
      </w:tr>
      <w:tr w:rsidR="005959C9" w:rsidTr="005959C9">
        <w:tc>
          <w:tcPr>
            <w:tcW w:w="2464" w:type="dxa"/>
          </w:tcPr>
          <w:p w:rsidR="005959C9" w:rsidRDefault="005959C9" w:rsidP="0096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64" w:type="dxa"/>
          </w:tcPr>
          <w:p w:rsidR="005959C9" w:rsidRDefault="00967C05" w:rsidP="0059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200917,4</w:t>
            </w:r>
          </w:p>
        </w:tc>
        <w:tc>
          <w:tcPr>
            <w:tcW w:w="2464" w:type="dxa"/>
          </w:tcPr>
          <w:p w:rsidR="005959C9" w:rsidRDefault="00967C05" w:rsidP="0059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219188,8</w:t>
            </w:r>
          </w:p>
        </w:tc>
        <w:tc>
          <w:tcPr>
            <w:tcW w:w="2464" w:type="dxa"/>
          </w:tcPr>
          <w:p w:rsidR="005959C9" w:rsidRDefault="00967C05" w:rsidP="0059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177357,4</w:t>
            </w:r>
          </w:p>
        </w:tc>
        <w:tc>
          <w:tcPr>
            <w:tcW w:w="2465" w:type="dxa"/>
          </w:tcPr>
          <w:p w:rsidR="005959C9" w:rsidRDefault="00ED20F0" w:rsidP="0059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177540,1</w:t>
            </w:r>
          </w:p>
        </w:tc>
        <w:tc>
          <w:tcPr>
            <w:tcW w:w="2465" w:type="dxa"/>
          </w:tcPr>
          <w:p w:rsidR="005959C9" w:rsidRDefault="00ED20F0" w:rsidP="0059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177121,2</w:t>
            </w:r>
          </w:p>
        </w:tc>
      </w:tr>
      <w:tr w:rsidR="005959C9" w:rsidTr="005959C9">
        <w:tc>
          <w:tcPr>
            <w:tcW w:w="2464" w:type="dxa"/>
          </w:tcPr>
          <w:p w:rsidR="005959C9" w:rsidRDefault="005959C9" w:rsidP="0096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464" w:type="dxa"/>
          </w:tcPr>
          <w:p w:rsidR="005959C9" w:rsidRDefault="00967C05" w:rsidP="0059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37420,3</w:t>
            </w:r>
          </w:p>
        </w:tc>
        <w:tc>
          <w:tcPr>
            <w:tcW w:w="2464" w:type="dxa"/>
          </w:tcPr>
          <w:p w:rsidR="005959C9" w:rsidRDefault="00967C05" w:rsidP="0059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39476,0</w:t>
            </w:r>
          </w:p>
        </w:tc>
        <w:tc>
          <w:tcPr>
            <w:tcW w:w="2464" w:type="dxa"/>
          </w:tcPr>
          <w:p w:rsidR="005959C9" w:rsidRDefault="00967C05" w:rsidP="0059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20000,0</w:t>
            </w:r>
          </w:p>
        </w:tc>
        <w:tc>
          <w:tcPr>
            <w:tcW w:w="2465" w:type="dxa"/>
          </w:tcPr>
          <w:p w:rsidR="00ED20F0" w:rsidRDefault="00ED20F0" w:rsidP="00ED2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20000,0</w:t>
            </w:r>
          </w:p>
        </w:tc>
        <w:tc>
          <w:tcPr>
            <w:tcW w:w="2465" w:type="dxa"/>
          </w:tcPr>
          <w:p w:rsidR="005959C9" w:rsidRDefault="00ED20F0" w:rsidP="0059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20000,0</w:t>
            </w:r>
          </w:p>
        </w:tc>
      </w:tr>
      <w:bookmarkEnd w:id="0"/>
      <w:tr w:rsidR="005959C9" w:rsidTr="005959C9">
        <w:tc>
          <w:tcPr>
            <w:tcW w:w="2464" w:type="dxa"/>
          </w:tcPr>
          <w:p w:rsidR="005959C9" w:rsidRDefault="005959C9" w:rsidP="0096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64" w:type="dxa"/>
          </w:tcPr>
          <w:p w:rsidR="005959C9" w:rsidRDefault="00967C05" w:rsidP="0059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7141,1</w:t>
            </w:r>
          </w:p>
        </w:tc>
        <w:tc>
          <w:tcPr>
            <w:tcW w:w="2464" w:type="dxa"/>
          </w:tcPr>
          <w:p w:rsidR="005959C9" w:rsidRDefault="00967C05" w:rsidP="0059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7626,8</w:t>
            </w:r>
          </w:p>
        </w:tc>
        <w:tc>
          <w:tcPr>
            <w:tcW w:w="2464" w:type="dxa"/>
          </w:tcPr>
          <w:p w:rsidR="005959C9" w:rsidRDefault="00967C05" w:rsidP="0059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8792,7</w:t>
            </w:r>
          </w:p>
        </w:tc>
        <w:tc>
          <w:tcPr>
            <w:tcW w:w="2465" w:type="dxa"/>
          </w:tcPr>
          <w:p w:rsidR="005959C9" w:rsidRDefault="00ED20F0" w:rsidP="0059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7458,3</w:t>
            </w:r>
          </w:p>
        </w:tc>
        <w:tc>
          <w:tcPr>
            <w:tcW w:w="2465" w:type="dxa"/>
          </w:tcPr>
          <w:p w:rsidR="005959C9" w:rsidRDefault="00ED20F0" w:rsidP="0059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7365,1</w:t>
            </w:r>
          </w:p>
        </w:tc>
      </w:tr>
      <w:tr w:rsidR="005959C9" w:rsidTr="005959C9">
        <w:tc>
          <w:tcPr>
            <w:tcW w:w="2464" w:type="dxa"/>
          </w:tcPr>
          <w:p w:rsidR="005959C9" w:rsidRDefault="00ED20F0" w:rsidP="0059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64" w:type="dxa"/>
          </w:tcPr>
          <w:p w:rsidR="005959C9" w:rsidRDefault="00967C05" w:rsidP="0059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253170,2</w:t>
            </w:r>
          </w:p>
        </w:tc>
        <w:tc>
          <w:tcPr>
            <w:tcW w:w="2464" w:type="dxa"/>
          </w:tcPr>
          <w:p w:rsidR="005959C9" w:rsidRDefault="00967C05" w:rsidP="0059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278849,6</w:t>
            </w:r>
          </w:p>
        </w:tc>
        <w:tc>
          <w:tcPr>
            <w:tcW w:w="2464" w:type="dxa"/>
          </w:tcPr>
          <w:p w:rsidR="005959C9" w:rsidRDefault="00967C05" w:rsidP="0059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216550,1</w:t>
            </w:r>
          </w:p>
        </w:tc>
        <w:tc>
          <w:tcPr>
            <w:tcW w:w="2465" w:type="dxa"/>
          </w:tcPr>
          <w:p w:rsidR="005959C9" w:rsidRDefault="00ED20F0" w:rsidP="0059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215398,4</w:t>
            </w:r>
          </w:p>
        </w:tc>
        <w:tc>
          <w:tcPr>
            <w:tcW w:w="2465" w:type="dxa"/>
          </w:tcPr>
          <w:p w:rsidR="005959C9" w:rsidRDefault="00ED20F0" w:rsidP="0059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214886,3</w:t>
            </w:r>
          </w:p>
        </w:tc>
      </w:tr>
    </w:tbl>
    <w:p w:rsidR="009269F1" w:rsidRDefault="009269F1" w:rsidP="00595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0F0" w:rsidRPr="005959C9" w:rsidRDefault="00ED20F0" w:rsidP="00ED2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управления: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С.В.Парфенова</w:t>
      </w:r>
      <w:proofErr w:type="spellEnd"/>
    </w:p>
    <w:sectPr w:rsidR="00ED20F0" w:rsidRPr="005959C9" w:rsidSect="005959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C9"/>
    <w:rsid w:val="005959C9"/>
    <w:rsid w:val="009269F1"/>
    <w:rsid w:val="00967C05"/>
    <w:rsid w:val="00ED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Зайцева Любовь</cp:lastModifiedBy>
  <cp:revision>3</cp:revision>
  <cp:lastPrinted>2017-12-27T04:04:00Z</cp:lastPrinted>
  <dcterms:created xsi:type="dcterms:W3CDTF">2017-12-27T03:37:00Z</dcterms:created>
  <dcterms:modified xsi:type="dcterms:W3CDTF">2017-12-27T04:04:00Z</dcterms:modified>
</cp:coreProperties>
</file>